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9D50A7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16.10.2020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</w:t>
      </w:r>
      <w:bookmarkStart w:id="0" w:name="_GoBack"/>
      <w:bookmarkEnd w:id="0"/>
      <w:r w:rsidR="002E4DB6" w:rsidRPr="00E50D12">
        <w:rPr>
          <w:b w:val="0"/>
          <w:sz w:val="24"/>
          <w:szCs w:val="24"/>
        </w:rPr>
        <w:t xml:space="preserve">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910-па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450F2B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50F2B">
              <w:rPr>
                <w:b w:val="0"/>
                <w:sz w:val="28"/>
                <w:szCs w:val="28"/>
              </w:rPr>
              <w:t>Чепала</w:t>
            </w:r>
            <w:proofErr w:type="spellEnd"/>
            <w:r w:rsidRPr="00450F2B">
              <w:rPr>
                <w:b w:val="0"/>
                <w:sz w:val="28"/>
                <w:szCs w:val="28"/>
              </w:rPr>
              <w:t xml:space="preserve"> Алёна Фёдоровна</w:t>
            </w:r>
            <w:r w:rsidR="00271575" w:rsidRPr="003C2524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я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7639C2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4D1AEB"/>
        </w:tc>
        <w:tc>
          <w:tcPr>
            <w:tcW w:w="3031" w:type="dxa"/>
          </w:tcPr>
          <w:p w:rsidR="00BD72C8" w:rsidRPr="007639C2" w:rsidRDefault="00F76100" w:rsidP="007639C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862F8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3C2524">
              <w:rPr>
                <w:sz w:val="28"/>
                <w:szCs w:val="28"/>
              </w:rPr>
              <w:t>Винидиктович</w:t>
            </w:r>
            <w:proofErr w:type="spellEnd"/>
            <w:r w:rsidRPr="003C2524">
              <w:rPr>
                <w:sz w:val="28"/>
                <w:szCs w:val="28"/>
              </w:rPr>
              <w:t xml:space="preserve">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Pr="003C2524">
              <w:rPr>
                <w:sz w:val="28"/>
                <w:szCs w:val="28"/>
              </w:rPr>
              <w:t xml:space="preserve"> Миха</w:t>
            </w:r>
            <w:r w:rsidRPr="003C2524">
              <w:rPr>
                <w:sz w:val="28"/>
                <w:szCs w:val="28"/>
              </w:rPr>
              <w:t>й</w:t>
            </w:r>
            <w:r w:rsidRPr="003C2524">
              <w:rPr>
                <w:sz w:val="28"/>
                <w:szCs w:val="28"/>
              </w:rPr>
              <w:t>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3C2524" w:rsidRDefault="00450F2B" w:rsidP="004D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="003C2524" w:rsidRPr="003C2524">
              <w:rPr>
                <w:sz w:val="28"/>
                <w:szCs w:val="28"/>
              </w:rPr>
              <w:t>,</w:t>
            </w:r>
            <w:r w:rsidR="00737C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="003C2524" w:rsidRPr="003C2524">
              <w:rPr>
                <w:sz w:val="28"/>
                <w:szCs w:val="28"/>
              </w:rPr>
              <w:t>начальник управления по вопросам образования администрации Михайловского муниципального района</w:t>
            </w:r>
          </w:p>
          <w:p w:rsidR="004D1AEB" w:rsidRPr="003C2524" w:rsidRDefault="004D1AEB" w:rsidP="004D1AEB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737CC1" w:rsidRDefault="00C64084" w:rsidP="00737CC1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Храпко Наталья Анатольевна</w:t>
            </w:r>
            <w:r w:rsidR="00F76100" w:rsidRPr="003C2524">
              <w:rPr>
                <w:sz w:val="28"/>
                <w:szCs w:val="28"/>
              </w:rPr>
              <w:t>, главный 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="00F76100"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М</w:t>
            </w:r>
            <w:r w:rsidR="00B3238E" w:rsidRPr="003C2524">
              <w:rPr>
                <w:sz w:val="28"/>
                <w:szCs w:val="28"/>
              </w:rPr>
              <w:t>и</w:t>
            </w:r>
            <w:r w:rsidR="00B3238E" w:rsidRPr="003C2524">
              <w:rPr>
                <w:sz w:val="28"/>
                <w:szCs w:val="28"/>
              </w:rPr>
              <w:t>хайловского 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="00B3238E"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737CC1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737CC1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Евсеев Станислав Вячеславович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 w:rsidR="005D585F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начальника </w:t>
            </w:r>
            <w:r>
              <w:rPr>
                <w:bCs/>
                <w:sz w:val="28"/>
                <w:szCs w:val="28"/>
              </w:rPr>
              <w:t>ОМВД России по Михайловскому району – начальника полиции</w:t>
            </w:r>
            <w:r w:rsidR="005D585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подполковник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50F2B" w:rsidRDefault="004D1AEB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C2524" w:rsidRPr="003C2524">
              <w:rPr>
                <w:bCs/>
                <w:sz w:val="28"/>
                <w:szCs w:val="28"/>
              </w:rPr>
              <w:t>олиции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  <w:p w:rsidR="00737CC1" w:rsidRDefault="00737CC1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="00450F2B">
              <w:rPr>
                <w:bCs/>
                <w:sz w:val="28"/>
                <w:szCs w:val="28"/>
              </w:rPr>
              <w:t xml:space="preserve">уков Вадим Владимирович, заместитель </w:t>
            </w:r>
          </w:p>
          <w:p w:rsidR="003C2524" w:rsidRDefault="00450F2B" w:rsidP="00450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начальника ОМВД России по Михайловскому району</w:t>
            </w:r>
            <w:r w:rsidR="003C2524" w:rsidRPr="003C2524">
              <w:rPr>
                <w:bCs/>
                <w:sz w:val="28"/>
                <w:szCs w:val="28"/>
              </w:rPr>
              <w:t xml:space="preserve"> </w:t>
            </w:r>
          </w:p>
          <w:p w:rsidR="004D1AEB" w:rsidRPr="008862F8" w:rsidRDefault="004D1AEB" w:rsidP="00450F2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7639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7639C2">
            <w:pPr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Default="00450F2B" w:rsidP="00DC74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Илькова</w:t>
            </w:r>
            <w:proofErr w:type="spellEnd"/>
            <w:r>
              <w:rPr>
                <w:sz w:val="28"/>
                <w:szCs w:val="28"/>
              </w:rPr>
              <w:t xml:space="preserve"> Галина В</w:t>
            </w:r>
            <w:r w:rsidR="00DC7485">
              <w:rPr>
                <w:sz w:val="28"/>
                <w:szCs w:val="28"/>
              </w:rPr>
              <w:t>асильевна,</w:t>
            </w:r>
            <w:r w:rsidR="00AC6F6C" w:rsidRPr="003C2524">
              <w:rPr>
                <w:sz w:val="28"/>
                <w:szCs w:val="28"/>
              </w:rPr>
              <w:t xml:space="preserve"> районный педиатр КГБУЗ «Михайловская центральная районная больница»</w:t>
            </w:r>
          </w:p>
          <w:p w:rsidR="004D1AEB" w:rsidRPr="008862F8" w:rsidRDefault="004D1AEB" w:rsidP="00DC7485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8862F8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376"/>
        </w:trPr>
        <w:tc>
          <w:tcPr>
            <w:tcW w:w="6345" w:type="dxa"/>
          </w:tcPr>
          <w:p w:rsidR="003C2524" w:rsidRPr="003C2524" w:rsidRDefault="007639C2" w:rsidP="0076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Горбачё</w:t>
            </w:r>
            <w:r w:rsidR="008862F8">
              <w:rPr>
                <w:sz w:val="28"/>
                <w:szCs w:val="28"/>
              </w:rPr>
              <w:t>ва</w:t>
            </w:r>
            <w:r w:rsidR="003C2524" w:rsidRPr="003C2524">
              <w:rPr>
                <w:sz w:val="28"/>
                <w:szCs w:val="28"/>
              </w:rPr>
              <w:t xml:space="preserve"> Юлия Владимировна, начальник фил</w:t>
            </w:r>
            <w:r w:rsidR="003C2524" w:rsidRPr="003C2524">
              <w:rPr>
                <w:sz w:val="28"/>
                <w:szCs w:val="28"/>
              </w:rPr>
              <w:t>и</w:t>
            </w:r>
            <w:r w:rsidR="003C2524" w:rsidRPr="003C2524">
              <w:rPr>
                <w:sz w:val="28"/>
                <w:szCs w:val="28"/>
              </w:rPr>
              <w:t xml:space="preserve">ала по Михайловскому району ФКУ УИИ </w:t>
            </w:r>
          </w:p>
          <w:p w:rsidR="003C2524" w:rsidRDefault="003C2524" w:rsidP="007639C2">
            <w:pPr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66456C" w:rsidRDefault="004D1AEB" w:rsidP="007639C2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7639C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>общ</w:t>
            </w:r>
            <w:r w:rsidR="00621907">
              <w:rPr>
                <w:sz w:val="28"/>
                <w:szCs w:val="28"/>
              </w:rPr>
              <w:t>е</w:t>
            </w:r>
            <w:r w:rsidR="00621907">
              <w:rPr>
                <w:sz w:val="28"/>
                <w:szCs w:val="28"/>
              </w:rPr>
              <w:t xml:space="preserve">образовательная школа имени </w:t>
            </w:r>
            <w:r w:rsidR="00621907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621907"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7639C2">
            <w:pPr>
              <w:widowControl w:val="0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7639C2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A027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="00274C7B" w:rsidRPr="0030007B">
              <w:rPr>
                <w:sz w:val="28"/>
                <w:szCs w:val="28"/>
              </w:rPr>
              <w:t>Крушанова</w:t>
            </w:r>
            <w:proofErr w:type="spellEnd"/>
            <w:r w:rsidR="00274C7B">
              <w:rPr>
                <w:sz w:val="28"/>
                <w:szCs w:val="28"/>
              </w:rPr>
              <w:t xml:space="preserve"> </w:t>
            </w:r>
            <w:proofErr w:type="gramStart"/>
            <w:r w:rsidR="00274C7B" w:rsidRPr="0030007B">
              <w:rPr>
                <w:sz w:val="28"/>
                <w:szCs w:val="28"/>
              </w:rPr>
              <w:t>с</w:t>
            </w:r>
            <w:proofErr w:type="gramEnd"/>
            <w:r w:rsidR="00274C7B" w:rsidRPr="0030007B">
              <w:rPr>
                <w:sz w:val="28"/>
                <w:szCs w:val="28"/>
              </w:rPr>
              <w:t>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A02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66456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Default="003C2524" w:rsidP="006B5BF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  <w:p w:rsidR="006B5BF0" w:rsidRPr="0066456C" w:rsidRDefault="006B5BF0" w:rsidP="006B5B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B5BF0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8D2CDE">
        <w:trPr>
          <w:trHeight w:val="1418"/>
        </w:trPr>
        <w:tc>
          <w:tcPr>
            <w:tcW w:w="6345" w:type="dxa"/>
          </w:tcPr>
          <w:p w:rsidR="003C2524" w:rsidRDefault="00DC7485" w:rsidP="006B5BF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>
              <w:rPr>
                <w:sz w:val="28"/>
                <w:szCs w:val="28"/>
              </w:rPr>
              <w:t xml:space="preserve"> Наталья Ал</w:t>
            </w:r>
            <w:r w:rsidR="00274C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ксандровна</w:t>
            </w:r>
            <w:r w:rsidR="003C2524">
              <w:rPr>
                <w:sz w:val="28"/>
                <w:szCs w:val="28"/>
              </w:rPr>
              <w:t>, ведущий сп</w:t>
            </w:r>
            <w:r w:rsidR="003C2524">
              <w:rPr>
                <w:sz w:val="28"/>
                <w:szCs w:val="28"/>
              </w:rPr>
              <w:t>е</w:t>
            </w:r>
            <w:r w:rsidR="003C2524">
              <w:rPr>
                <w:sz w:val="28"/>
                <w:szCs w:val="28"/>
              </w:rPr>
              <w:t>циалист 1 разряда, инспектор по работе с детьми ко</w:t>
            </w:r>
            <w:r w:rsidR="003C2524" w:rsidRPr="003C2524">
              <w:rPr>
                <w:sz w:val="28"/>
                <w:szCs w:val="28"/>
              </w:rPr>
              <w:t>миссии по делам несовершеннолетних и защите их прав Михайловского муниципального района</w:t>
            </w:r>
          </w:p>
          <w:p w:rsidR="006B5BF0" w:rsidRPr="0066456C" w:rsidRDefault="006B5BF0" w:rsidP="006B5B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B5BF0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6B5BF0" w:rsidRDefault="003C2524" w:rsidP="006B5BF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</w:p>
          <w:p w:rsidR="008862F8" w:rsidRPr="008862F8" w:rsidRDefault="008862F8" w:rsidP="006B5B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6B5BF0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B5BF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6B5BF0">
            <w:pPr>
              <w:widowControl w:val="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Pr="0066456C" w:rsidRDefault="003B7717" w:rsidP="0066456C">
            <w:pPr>
              <w:spacing w:after="12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</w:tc>
        <w:tc>
          <w:tcPr>
            <w:tcW w:w="3031" w:type="dxa"/>
          </w:tcPr>
          <w:p w:rsidR="00A36AF1" w:rsidRPr="0030007B" w:rsidRDefault="003B7717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Pr="008862F8" w:rsidRDefault="003C2524" w:rsidP="0066456C">
            <w:pPr>
              <w:spacing w:after="1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</w:tc>
        <w:tc>
          <w:tcPr>
            <w:tcW w:w="3031" w:type="dxa"/>
          </w:tcPr>
          <w:p w:rsidR="003C2524" w:rsidRPr="0030007B" w:rsidRDefault="003C2524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862F8" w:rsidRDefault="008862F8" w:rsidP="0066456C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ности и профилактической работы Михайловского муниципального района</w:t>
            </w:r>
          </w:p>
          <w:p w:rsidR="00860680" w:rsidRDefault="00860680" w:rsidP="0066456C">
            <w:pPr>
              <w:spacing w:after="12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8862F8" w:rsidRPr="0030007B" w:rsidRDefault="008862F8" w:rsidP="0066456C">
            <w:pPr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</w:p>
        </w:tc>
      </w:tr>
    </w:tbl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r w:rsidR="0066456C">
        <w:rPr>
          <w:sz w:val="28"/>
          <w:szCs w:val="28"/>
        </w:rPr>
        <w:t>Горшков А.П.</w:t>
      </w:r>
      <w:r w:rsidR="00A80CFB">
        <w:rPr>
          <w:sz w:val="28"/>
          <w:szCs w:val="28"/>
        </w:rPr>
        <w:t>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</w:t>
      </w:r>
      <w:r w:rsidR="003B7717" w:rsidRPr="0031069A">
        <w:rPr>
          <w:sz w:val="28"/>
          <w:szCs w:val="28"/>
        </w:rPr>
        <w:t>и</w:t>
      </w:r>
      <w:r w:rsidR="003B7717" w:rsidRPr="0031069A">
        <w:rPr>
          <w:sz w:val="28"/>
          <w:szCs w:val="28"/>
        </w:rPr>
        <w:t>пального района</w:t>
      </w:r>
      <w:r w:rsidR="00854A6F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54A6F">
        <w:rPr>
          <w:sz w:val="28"/>
          <w:szCs w:val="28"/>
        </w:rPr>
        <w:t>.</w:t>
      </w:r>
    </w:p>
    <w:p w:rsidR="00AD6228" w:rsidRDefault="00191D5A" w:rsidP="00DC748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>. 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 xml:space="preserve">его постановления возложить </w:t>
      </w:r>
      <w:proofErr w:type="gramStart"/>
      <w:r w:rsidR="001044A8">
        <w:rPr>
          <w:sz w:val="28"/>
          <w:szCs w:val="28"/>
        </w:rPr>
        <w:t>на</w:t>
      </w:r>
      <w:proofErr w:type="gramEnd"/>
      <w:r w:rsidR="00AD6228">
        <w:rPr>
          <w:sz w:val="28"/>
          <w:szCs w:val="28"/>
        </w:rPr>
        <w:t xml:space="preserve"> </w:t>
      </w:r>
      <w:r w:rsidR="00DC7485">
        <w:rPr>
          <w:sz w:val="28"/>
          <w:szCs w:val="28"/>
        </w:rPr>
        <w:t>и.</w:t>
      </w:r>
      <w:r w:rsidR="006B5BF0">
        <w:rPr>
          <w:sz w:val="28"/>
          <w:szCs w:val="28"/>
        </w:rPr>
        <w:t xml:space="preserve"> </w:t>
      </w:r>
      <w:proofErr w:type="gramStart"/>
      <w:r w:rsidR="00DC7485">
        <w:rPr>
          <w:sz w:val="28"/>
          <w:szCs w:val="28"/>
        </w:rPr>
        <w:t>о</w:t>
      </w:r>
      <w:proofErr w:type="gramEnd"/>
      <w:r w:rsidR="00DC7485">
        <w:rPr>
          <w:sz w:val="28"/>
          <w:szCs w:val="28"/>
        </w:rPr>
        <w:t xml:space="preserve">.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DC7485">
        <w:rPr>
          <w:sz w:val="28"/>
          <w:szCs w:val="28"/>
        </w:rPr>
        <w:t>Чепала</w:t>
      </w:r>
      <w:proofErr w:type="spellEnd"/>
      <w:r w:rsidR="00DC7485">
        <w:rPr>
          <w:sz w:val="28"/>
          <w:szCs w:val="28"/>
        </w:rPr>
        <w:t xml:space="preserve"> А.Ф.</w:t>
      </w:r>
    </w:p>
    <w:p w:rsidR="00860680" w:rsidRDefault="00860680" w:rsidP="00DC7485">
      <w:pPr>
        <w:pStyle w:val="21"/>
        <w:ind w:firstLine="708"/>
        <w:rPr>
          <w:sz w:val="28"/>
        </w:rPr>
      </w:pPr>
    </w:p>
    <w:p w:rsidR="008D2CDE" w:rsidRPr="005D585F" w:rsidRDefault="008D2CDE" w:rsidP="00AD6228">
      <w:pPr>
        <w:rPr>
          <w:sz w:val="28"/>
        </w:rPr>
      </w:pP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BF" w:rsidRDefault="00FD02BF" w:rsidP="00B8077F">
      <w:r>
        <w:separator/>
      </w:r>
    </w:p>
  </w:endnote>
  <w:endnote w:type="continuationSeparator" w:id="0">
    <w:p w:rsidR="00FD02BF" w:rsidRDefault="00FD02BF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BF" w:rsidRDefault="00FD02BF" w:rsidP="00B8077F">
      <w:r>
        <w:separator/>
      </w:r>
    </w:p>
  </w:footnote>
  <w:footnote w:type="continuationSeparator" w:id="0">
    <w:p w:rsidR="00FD02BF" w:rsidRDefault="00FD02BF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19BF"/>
    <w:rsid w:val="001B2569"/>
    <w:rsid w:val="001B6279"/>
    <w:rsid w:val="001C0E43"/>
    <w:rsid w:val="001D13AA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B5BF0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7304E"/>
    <w:rsid w:val="0077595C"/>
    <w:rsid w:val="007A064E"/>
    <w:rsid w:val="007B3DD2"/>
    <w:rsid w:val="007C11AF"/>
    <w:rsid w:val="007D760F"/>
    <w:rsid w:val="007E3EC9"/>
    <w:rsid w:val="007F2520"/>
    <w:rsid w:val="008166CC"/>
    <w:rsid w:val="0082182D"/>
    <w:rsid w:val="00825D4A"/>
    <w:rsid w:val="00830825"/>
    <w:rsid w:val="00832BB3"/>
    <w:rsid w:val="008333F2"/>
    <w:rsid w:val="00834AAA"/>
    <w:rsid w:val="00841D80"/>
    <w:rsid w:val="00841F55"/>
    <w:rsid w:val="0085056C"/>
    <w:rsid w:val="00854A6F"/>
    <w:rsid w:val="008554FD"/>
    <w:rsid w:val="00860680"/>
    <w:rsid w:val="008862F8"/>
    <w:rsid w:val="00893528"/>
    <w:rsid w:val="008A0274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50A7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C1852"/>
    <w:rsid w:val="00BD72C8"/>
    <w:rsid w:val="00BE132C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48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D02B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A356-C04E-4154-B681-3DEB834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2020-10-14T22:56:00Z</cp:lastPrinted>
  <dcterms:created xsi:type="dcterms:W3CDTF">2020-10-14T22:57:00Z</dcterms:created>
  <dcterms:modified xsi:type="dcterms:W3CDTF">2020-10-19T01:02:00Z</dcterms:modified>
</cp:coreProperties>
</file>